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1" w:rsidRPr="001D1C36" w:rsidRDefault="00996C21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1D1C36">
        <w:rPr>
          <w:rFonts w:ascii="Arial" w:hAnsi="Arial" w:cs="Arial"/>
          <w:b/>
          <w:color w:val="000000"/>
          <w:sz w:val="17"/>
          <w:szCs w:val="17"/>
        </w:rPr>
        <w:t>PODER LEGISLATIVO</w:t>
      </w:r>
    </w:p>
    <w:p w:rsidR="00996C21" w:rsidRPr="001D1C36" w:rsidRDefault="00996C21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1D1C36">
        <w:rPr>
          <w:rFonts w:ascii="Arial" w:hAnsi="Arial" w:cs="Arial"/>
          <w:b/>
          <w:color w:val="000000"/>
          <w:sz w:val="17"/>
          <w:szCs w:val="17"/>
        </w:rPr>
        <w:t>Câmara Municipal de São Gonçalo do Amarante</w:t>
      </w:r>
    </w:p>
    <w:p w:rsidR="00996C21" w:rsidRPr="001D1C36" w:rsidRDefault="00996C21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1D1C36">
        <w:rPr>
          <w:rFonts w:ascii="Arial" w:hAnsi="Arial" w:cs="Arial"/>
          <w:b/>
          <w:color w:val="000000"/>
          <w:sz w:val="17"/>
          <w:szCs w:val="17"/>
        </w:rPr>
        <w:t>Relatório de Gestão Fiscal – RGF</w:t>
      </w:r>
    </w:p>
    <w:p w:rsidR="00996C21" w:rsidRDefault="00996C21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1D1C36">
        <w:rPr>
          <w:rFonts w:ascii="Arial" w:hAnsi="Arial" w:cs="Arial"/>
          <w:color w:val="000000"/>
          <w:sz w:val="17"/>
          <w:szCs w:val="17"/>
        </w:rPr>
        <w:t>Demonstrativo Simplificado do Relatório de Gestão Fiscal</w:t>
      </w:r>
    </w:p>
    <w:p w:rsidR="00996C21" w:rsidRDefault="00996C21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Orçamentos Fiscal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 da Seguridade Social</w:t>
      </w:r>
    </w:p>
    <w:p w:rsidR="00996C21" w:rsidRPr="001D1C36" w:rsidRDefault="00E77A90" w:rsidP="00996C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</w:t>
      </w:r>
      <w:r w:rsidR="00996C21">
        <w:rPr>
          <w:rFonts w:ascii="Arial" w:hAnsi="Arial" w:cs="Arial"/>
          <w:color w:val="000000"/>
          <w:sz w:val="17"/>
          <w:szCs w:val="17"/>
        </w:rPr>
        <w:t>º QUADRIMESTRE 2018</w:t>
      </w:r>
    </w:p>
    <w:p w:rsidR="00F93F32" w:rsidRDefault="00E77A90" w:rsidP="00996C21"/>
    <w:p w:rsidR="00E77A90" w:rsidRDefault="00E77A90" w:rsidP="00996C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395605</wp:posOffset>
            </wp:positionV>
            <wp:extent cx="6523990" cy="2578735"/>
            <wp:effectExtent l="19050" t="0" r="0" b="0"/>
            <wp:wrapTight wrapText="bothSides">
              <wp:wrapPolygon edited="0">
                <wp:start x="-63" y="0"/>
                <wp:lineTo x="-63" y="21382"/>
                <wp:lineTo x="21571" y="21382"/>
                <wp:lineTo x="21571" y="0"/>
                <wp:lineTo x="-63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A90" w:rsidRDefault="00E77A90" w:rsidP="00996C21"/>
    <w:p w:rsidR="00745C08" w:rsidRDefault="00745C08" w:rsidP="00996C21"/>
    <w:p w:rsidR="00745C08" w:rsidRPr="00996C21" w:rsidRDefault="00745C08" w:rsidP="00996C21"/>
    <w:sectPr w:rsidR="00745C08" w:rsidRPr="00996C21" w:rsidSect="00854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3FE7"/>
    <w:rsid w:val="001369DD"/>
    <w:rsid w:val="002C67FA"/>
    <w:rsid w:val="00403FE7"/>
    <w:rsid w:val="00745C08"/>
    <w:rsid w:val="0085440C"/>
    <w:rsid w:val="008E39CF"/>
    <w:rsid w:val="00996C21"/>
    <w:rsid w:val="009C5E0D"/>
    <w:rsid w:val="00E77A90"/>
    <w:rsid w:val="00E9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C0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2018-09-27T15:24:00Z</dcterms:created>
  <dcterms:modified xsi:type="dcterms:W3CDTF">2018-09-27T15:24:00Z</dcterms:modified>
</cp:coreProperties>
</file>